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扶贫行业部门政策性补贴责任清单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区党工委组织人社局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1、提供2019年1-11月份每月困难老党员补贴数据明细；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、提供2018年秋季-2019年春季技校生生活补助数据明细；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3、提供代缴2020年城乡居民基本医疗保险名单；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4、提供代缴2019年城乡居民基本养老保险名单；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提供2019年1-11月份，每月养老金领取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6、提供2019年度医疗保险医疗报销数据明细；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区</w:t>
      </w:r>
      <w:r>
        <w:rPr>
          <w:rFonts w:hint="eastAsia" w:ascii="楷体" w:hAnsi="楷体" w:eastAsia="楷体" w:cs="楷体"/>
          <w:sz w:val="32"/>
          <w:szCs w:val="32"/>
        </w:rPr>
        <w:t>综治办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、提供2019年1-11月份每月严重精神障碍患者监护人监护补助补贴数据明细；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公共事业局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、提供2019年1-11月份每月计划生育节育奖补贴数据明细；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、提供2019年1-11月份每月计划生育家庭奖励金补贴数据明细；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、提供2019年1-11月份每月计划生育特别扶助金补贴数据明细；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、提供2019年1-11月份每月已离岗接生员和赤脚医生生活困难补助补贴数据明细；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、提供2018年秋季-2019年春季教育生活补助补贴数据明细；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区城乡建设和管理局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、提供2019年度农村危房改造名单及应落实补助金额；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区社会事务局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14、提供最新孤儿、事实无人抚养、残疾人、农村低保、城镇低保、五保特困人员名单；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15、</w:t>
      </w:r>
      <w:r>
        <w:rPr>
          <w:rFonts w:hint="eastAsia" w:ascii="仿宋" w:hAnsi="仿宋" w:eastAsia="仿宋" w:cs="仿宋"/>
          <w:sz w:val="32"/>
          <w:szCs w:val="32"/>
        </w:rPr>
        <w:t>提供2019年1-11月份每月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孤儿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、事实无人抚养补助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低保金、五保金、残疾人两项补助（残疾人生活津贴、重度残疾人护理补贴）数据明细；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16、</w:t>
      </w:r>
      <w:r>
        <w:rPr>
          <w:rFonts w:hint="eastAsia" w:ascii="仿宋" w:hAnsi="仿宋" w:eastAsia="仿宋" w:cs="仿宋"/>
          <w:sz w:val="32"/>
          <w:szCs w:val="32"/>
        </w:rPr>
        <w:t>提供2019年1-11月份每月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高龄老人津贴数据明细；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17、</w:t>
      </w:r>
      <w:r>
        <w:rPr>
          <w:rFonts w:hint="eastAsia" w:ascii="仿宋" w:hAnsi="仿宋" w:eastAsia="仿宋" w:cs="仿宋"/>
          <w:sz w:val="32"/>
          <w:szCs w:val="32"/>
        </w:rPr>
        <w:t>提供2019年1-11月份每月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抚恤金（包括军烈属补贴、退伍军人补贴、五老人员补贴、伤残军人补贴等）数据明细；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18、</w:t>
      </w:r>
      <w:r>
        <w:rPr>
          <w:rFonts w:hint="eastAsia" w:ascii="仿宋" w:hAnsi="仿宋" w:eastAsia="仿宋" w:cs="仿宋"/>
          <w:sz w:val="32"/>
          <w:szCs w:val="32"/>
        </w:rPr>
        <w:t>提供2019年1-11月份每月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农村义务兵优待金数据明细；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19、</w:t>
      </w:r>
      <w:r>
        <w:rPr>
          <w:rFonts w:hint="eastAsia" w:ascii="仿宋" w:hAnsi="仿宋" w:eastAsia="仿宋" w:cs="仿宋"/>
          <w:sz w:val="32"/>
          <w:szCs w:val="32"/>
        </w:rPr>
        <w:t>提供2019年1-11月份每月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“三属”优待补助金数据明细；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提供2019年1-11月份，每月临时救助金数据明细；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（六）区农林水和海洋渔业局（扶贫办）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21、提供2019年度耕地地力保护补贴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22、提供2019年度生态公益林效益补偿资金数据明细；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23、</w:t>
      </w:r>
      <w:r>
        <w:rPr>
          <w:rFonts w:hint="eastAsia" w:ascii="仿宋" w:hAnsi="仿宋" w:eastAsia="仿宋" w:cs="仿宋"/>
          <w:sz w:val="32"/>
          <w:szCs w:val="32"/>
        </w:rPr>
        <w:t>提供2019年1-11月份每月渔用柴油补贴数据明细；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24、提供2019申请扶贫小额贷款名单明细；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（七）各街道办事处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25、提供今年来各村帮扶单位、公益团体在村开展贫困人口慰问、助学、助残数据明细（含活动开展照片、慰问签领表复印件、《慰问措施导入模板》加盖公章）。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注：各政策性补贴材料可按实际发放情况（年、季、月）提供数据。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长宋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24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850</Words>
  <Characters>985</Characters>
  <Lines>0</Lines>
  <Paragraphs>0</Paragraphs>
  <ScaleCrop>false</ScaleCrop>
  <LinksUpToDate>false</LinksUpToDate>
  <CharactersWithSpaces>985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2019-11-20T00:45:57Z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