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FC1E" w14:textId="77777777" w:rsidR="00B94D6C" w:rsidRDefault="0000000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F58F839" w14:textId="77777777" w:rsidR="00B94D6C" w:rsidRDefault="00B94D6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33756B5" w14:textId="77777777" w:rsidR="00B94D6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不合格项目说明</w:t>
      </w:r>
    </w:p>
    <w:p w14:paraId="6D0639D7" w14:textId="77777777" w:rsidR="00B94D6C" w:rsidRDefault="00B94D6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22E5D003" w14:textId="77777777" w:rsidR="00B94D6C" w:rsidRDefault="0000000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一、农药残留超标</w:t>
      </w:r>
    </w:p>
    <w:p w14:paraId="7A3F23F6" w14:textId="77777777" w:rsidR="00361B0D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</w:t>
      </w:r>
      <w:r w:rsidR="00361B0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苯醚甲环唑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14:paraId="3A3CE3EB" w14:textId="5A188291" w:rsidR="00B94D6C" w:rsidRPr="00361B0D" w:rsidRDefault="00361B0D" w:rsidP="00361B0D">
      <w:pPr>
        <w:spacing w:line="6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361B0D">
        <w:rPr>
          <w:rFonts w:ascii="仿宋_GB2312" w:eastAsia="仿宋_GB2312" w:hAnsi="仿宋_GB2312" w:cs="仿宋_GB2312" w:hint="eastAsia"/>
          <w:sz w:val="32"/>
          <w:szCs w:val="32"/>
        </w:rPr>
        <w:t>苯醚甲环唑是三唑类杀菌剂，广泛应用于果树、蔬菜等作物，有效防治黑星病、黑痘病、白腐病、斑点落叶病、白粉病、褐斑病、锈病、条锈病、赤霉病等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310316">
        <w:rPr>
          <w:rFonts w:ascii="仿宋_GB2312" w:eastAsia="仿宋_GB2312" w:hAnsi="仿宋_GB2312" w:cs="仿宋_GB2312" w:hint="eastAsia"/>
          <w:sz w:val="32"/>
          <w:szCs w:val="32"/>
        </w:rPr>
        <w:t>少量的残留不会引起人体急性中毒，但长期食用</w:t>
      </w:r>
      <w:r>
        <w:rPr>
          <w:rFonts w:ascii="仿宋_GB2312" w:eastAsia="仿宋_GB2312" w:hAnsi="仿宋_GB2312" w:cs="仿宋_GB2312" w:hint="eastAsia"/>
          <w:sz w:val="32"/>
          <w:szCs w:val="32"/>
        </w:rPr>
        <w:t>苯醚甲环唑</w:t>
      </w:r>
      <w:r w:rsidRPr="00310316">
        <w:rPr>
          <w:rFonts w:ascii="仿宋_GB2312" w:eastAsia="仿宋_GB2312" w:hAnsi="仿宋_GB2312" w:cs="仿宋_GB2312" w:hint="eastAsia"/>
          <w:sz w:val="32"/>
          <w:szCs w:val="32"/>
        </w:rPr>
        <w:t>超标的食品，对人体健康可能有一定影响。</w:t>
      </w:r>
      <w:r w:rsidRPr="00361B0D">
        <w:rPr>
          <w:rFonts w:ascii="仿宋_GB2312" w:eastAsia="仿宋_GB2312" w:hAnsi="仿宋_GB2312" w:cs="仿宋_GB2312" w:hint="eastAsia"/>
          <w:sz w:val="32"/>
          <w:szCs w:val="32"/>
        </w:rPr>
        <w:t>《食品安全国家标准 食品中农药最大残留限量》（GB 2763-20</w:t>
      </w:r>
      <w:r>
        <w:rPr>
          <w:rFonts w:ascii="仿宋_GB2312" w:eastAsia="仿宋_GB2312" w:hAnsi="仿宋_GB2312" w:cs="仿宋_GB2312"/>
          <w:sz w:val="32"/>
          <w:szCs w:val="32"/>
        </w:rPr>
        <w:t>21</w:t>
      </w:r>
      <w:r w:rsidRPr="00361B0D">
        <w:rPr>
          <w:rFonts w:ascii="仿宋_GB2312" w:eastAsia="仿宋_GB2312" w:hAnsi="仿宋_GB2312" w:cs="仿宋_GB2312" w:hint="eastAsia"/>
          <w:sz w:val="32"/>
          <w:szCs w:val="32"/>
        </w:rPr>
        <w:t>）中规定，苯醚甲环唑在</w:t>
      </w:r>
      <w:r>
        <w:rPr>
          <w:rFonts w:ascii="仿宋_GB2312" w:eastAsia="仿宋_GB2312" w:hAnsi="仿宋_GB2312" w:cs="仿宋_GB2312" w:hint="eastAsia"/>
          <w:sz w:val="32"/>
          <w:szCs w:val="32"/>
        </w:rPr>
        <w:t>橘</w:t>
      </w:r>
      <w:r w:rsidRPr="00361B0D">
        <w:rPr>
          <w:rFonts w:ascii="仿宋_GB2312" w:eastAsia="仿宋_GB2312" w:hAnsi="仿宋_GB2312" w:cs="仿宋_GB2312" w:hint="eastAsia"/>
          <w:sz w:val="32"/>
          <w:szCs w:val="32"/>
        </w:rPr>
        <w:t>中的最大残留限量值为</w:t>
      </w:r>
      <w:r>
        <w:rPr>
          <w:rFonts w:ascii="仿宋_GB2312" w:eastAsia="仿宋_GB2312" w:hAnsi="仿宋_GB2312" w:cs="仿宋_GB2312"/>
          <w:sz w:val="32"/>
          <w:szCs w:val="32"/>
        </w:rPr>
        <w:t xml:space="preserve">0.2 </w:t>
      </w:r>
      <w:r w:rsidRPr="00361B0D">
        <w:rPr>
          <w:rFonts w:ascii="仿宋_GB2312" w:eastAsia="仿宋_GB2312" w:hAnsi="仿宋_GB2312" w:cs="仿宋_GB2312" w:hint="eastAsia"/>
          <w:sz w:val="32"/>
          <w:szCs w:val="32"/>
        </w:rPr>
        <w:t>mg/kg。</w:t>
      </w:r>
      <w:r>
        <w:rPr>
          <w:rFonts w:ascii="仿宋_GB2312" w:eastAsia="仿宋_GB2312" w:hAnsi="仿宋_GB2312" w:cs="仿宋_GB2312" w:hint="eastAsia"/>
          <w:sz w:val="32"/>
          <w:szCs w:val="32"/>
        </w:rPr>
        <w:t>橘子</w:t>
      </w:r>
      <w:r w:rsidRPr="00361B0D">
        <w:rPr>
          <w:rFonts w:ascii="仿宋_GB2312" w:eastAsia="仿宋_GB2312" w:hAnsi="仿宋_GB2312" w:cs="仿宋_GB2312" w:hint="eastAsia"/>
          <w:sz w:val="32"/>
          <w:szCs w:val="32"/>
        </w:rPr>
        <w:t>中苯醚甲环唑超标的原因，</w:t>
      </w:r>
      <w:r w:rsidR="00310316" w:rsidRPr="00310316">
        <w:rPr>
          <w:rFonts w:ascii="仿宋_GB2312" w:eastAsia="仿宋_GB2312" w:hAnsi="仿宋_GB2312" w:cs="仿宋_GB2312" w:hint="eastAsia"/>
          <w:sz w:val="32"/>
          <w:szCs w:val="32"/>
        </w:rPr>
        <w:t>可能是为快速控制</w:t>
      </w:r>
      <w:r w:rsidR="00086340">
        <w:rPr>
          <w:rFonts w:ascii="仿宋_GB2312" w:eastAsia="仿宋_GB2312" w:hAnsi="仿宋_GB2312" w:cs="仿宋_GB2312" w:hint="eastAsia"/>
          <w:sz w:val="32"/>
          <w:szCs w:val="32"/>
        </w:rPr>
        <w:t>病</w:t>
      </w:r>
      <w:r w:rsidR="00310316" w:rsidRPr="00310316">
        <w:rPr>
          <w:rFonts w:ascii="仿宋_GB2312" w:eastAsia="仿宋_GB2312" w:hAnsi="仿宋_GB2312" w:cs="仿宋_GB2312" w:hint="eastAsia"/>
          <w:sz w:val="32"/>
          <w:szCs w:val="32"/>
        </w:rPr>
        <w:t>虫害，加大用药量或未遵守采摘间隔期规定，致使上市销售的产品中残留量超标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B94D6C" w:rsidRPr="00361B0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5A32" w14:textId="77777777" w:rsidR="00014591" w:rsidRDefault="00014591">
      <w:r>
        <w:separator/>
      </w:r>
    </w:p>
  </w:endnote>
  <w:endnote w:type="continuationSeparator" w:id="0">
    <w:p w14:paraId="6C6E7DFC" w14:textId="77777777" w:rsidR="00014591" w:rsidRDefault="0001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4AA6" w14:textId="77777777" w:rsidR="00B94D6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9CF6B" wp14:editId="3FE702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73941" w14:textId="77777777" w:rsidR="00B94D6C" w:rsidRDefault="00000000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9CF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673941" w14:textId="77777777" w:rsidR="00B94D6C" w:rsidRDefault="00000000">
                    <w:pPr>
                      <w:pStyle w:val="a4"/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4810" w14:textId="77777777" w:rsidR="00014591" w:rsidRDefault="00014591">
      <w:r>
        <w:separator/>
      </w:r>
    </w:p>
  </w:footnote>
  <w:footnote w:type="continuationSeparator" w:id="0">
    <w:p w14:paraId="648EABF2" w14:textId="77777777" w:rsidR="00014591" w:rsidRDefault="00014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NlZjMwZTNmMjk5MTVhZWE4Njg0NTQwNWNhZTNlY2YifQ=="/>
  </w:docVars>
  <w:rsids>
    <w:rsidRoot w:val="00B94D6C"/>
    <w:rsid w:val="BAD6AAAF"/>
    <w:rsid w:val="BDF38AC6"/>
    <w:rsid w:val="BE42F308"/>
    <w:rsid w:val="00014591"/>
    <w:rsid w:val="00086340"/>
    <w:rsid w:val="00310316"/>
    <w:rsid w:val="00361B0D"/>
    <w:rsid w:val="006F7C79"/>
    <w:rsid w:val="00B548EB"/>
    <w:rsid w:val="00B94D6C"/>
    <w:rsid w:val="27055BD9"/>
    <w:rsid w:val="2F73982C"/>
    <w:rsid w:val="3616661A"/>
    <w:rsid w:val="44A630B2"/>
    <w:rsid w:val="4812704D"/>
    <w:rsid w:val="4BFB1B9B"/>
    <w:rsid w:val="5D5FEA2B"/>
    <w:rsid w:val="5DE6BCE9"/>
    <w:rsid w:val="6FFDF1A8"/>
    <w:rsid w:val="7A9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D1CFB"/>
  <w15:docId w15:val="{E3883EE0-A649-4E4C-8485-0D3CEC4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86133</dc:creator>
  <cp:lastModifiedBy>feihong jiang</cp:lastModifiedBy>
  <cp:revision>4</cp:revision>
  <dcterms:created xsi:type="dcterms:W3CDTF">2022-06-24T22:27:00Z</dcterms:created>
  <dcterms:modified xsi:type="dcterms:W3CDTF">2023-11-27T01:16:00Z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24AFBB22E9CA41C4A345BFC6277AD6F6_13</vt:lpwstr>
  </property>
</Properties>
</file>